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39" w:rsidRDefault="00A309E9" w:rsidP="00105908">
      <w:pPr>
        <w:jc w:val="center"/>
        <w:rPr>
          <w:b/>
          <w:sz w:val="32"/>
          <w:szCs w:val="32"/>
        </w:rPr>
      </w:pPr>
      <w:proofErr w:type="spellStart"/>
      <w:r w:rsidRPr="00B11D1A">
        <w:rPr>
          <w:b/>
          <w:sz w:val="32"/>
          <w:szCs w:val="32"/>
        </w:rPr>
        <w:t>JSCC</w:t>
      </w:r>
      <w:proofErr w:type="spellEnd"/>
      <w:r w:rsidRPr="00B11D1A">
        <w:rPr>
          <w:b/>
          <w:sz w:val="32"/>
          <w:szCs w:val="32"/>
        </w:rPr>
        <w:t xml:space="preserve"> DUAL ENR</w:t>
      </w:r>
      <w:r w:rsidR="00553974">
        <w:rPr>
          <w:b/>
          <w:sz w:val="32"/>
          <w:szCs w:val="32"/>
        </w:rPr>
        <w:t>OLLMENT ADMISSIONS/REGISTRATION</w:t>
      </w:r>
      <w:r w:rsidRPr="00B11D1A">
        <w:rPr>
          <w:b/>
          <w:sz w:val="32"/>
          <w:szCs w:val="32"/>
        </w:rPr>
        <w:t xml:space="preserve"> INSTRUCTIONS</w:t>
      </w:r>
    </w:p>
    <w:p w:rsidR="003D74BD" w:rsidRPr="0059403B" w:rsidRDefault="00E435F1" w:rsidP="003D74BD">
      <w:pPr>
        <w:rPr>
          <w:b/>
          <w:sz w:val="24"/>
          <w:szCs w:val="24"/>
        </w:rPr>
      </w:pPr>
      <w:r w:rsidRPr="0059403B">
        <w:rPr>
          <w:b/>
          <w:sz w:val="24"/>
          <w:szCs w:val="24"/>
          <w:u w:val="single"/>
        </w:rPr>
        <w:t>CLASSES BEING OFFERED</w:t>
      </w:r>
      <w:r w:rsidRPr="0059403B">
        <w:rPr>
          <w:b/>
          <w:sz w:val="24"/>
          <w:szCs w:val="24"/>
        </w:rPr>
        <w:t>:</w:t>
      </w:r>
    </w:p>
    <w:p w:rsidR="003D74BD" w:rsidRPr="0059403B" w:rsidRDefault="003D74BD" w:rsidP="003D74BD">
      <w:pPr>
        <w:spacing w:line="240" w:lineRule="auto"/>
        <w:contextualSpacing/>
        <w:rPr>
          <w:b/>
          <w:sz w:val="24"/>
          <w:szCs w:val="24"/>
        </w:rPr>
      </w:pPr>
      <w:r w:rsidRPr="0059403B">
        <w:rPr>
          <w:b/>
          <w:sz w:val="24"/>
          <w:szCs w:val="24"/>
        </w:rPr>
        <w:t>English 1010 (Taught as English IV or AP English-Fall term)</w:t>
      </w:r>
      <w:r w:rsidR="00E435F1" w:rsidRPr="0059403B">
        <w:rPr>
          <w:b/>
          <w:sz w:val="24"/>
          <w:szCs w:val="24"/>
        </w:rPr>
        <w:t xml:space="preserve">   </w:t>
      </w:r>
    </w:p>
    <w:p w:rsidR="003D74BD" w:rsidRPr="0059403B" w:rsidRDefault="003D74BD" w:rsidP="003D74BD">
      <w:pPr>
        <w:spacing w:line="240" w:lineRule="auto"/>
        <w:contextualSpacing/>
        <w:rPr>
          <w:b/>
          <w:sz w:val="24"/>
          <w:szCs w:val="24"/>
        </w:rPr>
      </w:pPr>
      <w:r w:rsidRPr="0059403B">
        <w:rPr>
          <w:b/>
          <w:sz w:val="24"/>
          <w:szCs w:val="24"/>
        </w:rPr>
        <w:t>English 1020 (Taught as AP English-Spring Term)</w:t>
      </w:r>
    </w:p>
    <w:p w:rsidR="0059403B" w:rsidRPr="0059403B" w:rsidRDefault="0059403B" w:rsidP="003D74BD">
      <w:pPr>
        <w:spacing w:line="240" w:lineRule="auto"/>
        <w:contextualSpacing/>
        <w:rPr>
          <w:b/>
          <w:sz w:val="24"/>
          <w:szCs w:val="24"/>
        </w:rPr>
      </w:pPr>
      <w:r w:rsidRPr="0059403B">
        <w:rPr>
          <w:b/>
          <w:sz w:val="24"/>
          <w:szCs w:val="24"/>
        </w:rPr>
        <w:t>Math 1530 (Statistics)</w:t>
      </w:r>
    </w:p>
    <w:p w:rsidR="0059403B" w:rsidRPr="0059403B" w:rsidRDefault="0059403B" w:rsidP="003D74BD">
      <w:pPr>
        <w:spacing w:line="240" w:lineRule="auto"/>
        <w:contextualSpacing/>
        <w:rPr>
          <w:b/>
          <w:sz w:val="24"/>
          <w:szCs w:val="24"/>
        </w:rPr>
      </w:pPr>
      <w:r w:rsidRPr="0059403B">
        <w:rPr>
          <w:b/>
          <w:sz w:val="24"/>
          <w:szCs w:val="24"/>
        </w:rPr>
        <w:t>Math 1710 (Adv. Algebra &amp; Trig)</w:t>
      </w:r>
    </w:p>
    <w:p w:rsidR="003D74BD" w:rsidRPr="0059403B" w:rsidRDefault="003D74BD" w:rsidP="003D74BD">
      <w:pPr>
        <w:spacing w:line="240" w:lineRule="auto"/>
        <w:contextualSpacing/>
        <w:rPr>
          <w:b/>
          <w:sz w:val="24"/>
          <w:szCs w:val="24"/>
        </w:rPr>
      </w:pPr>
      <w:r w:rsidRPr="0059403B">
        <w:rPr>
          <w:b/>
          <w:sz w:val="24"/>
          <w:szCs w:val="24"/>
        </w:rPr>
        <w:t>Math 1720 (Pre-Cal)</w:t>
      </w:r>
    </w:p>
    <w:p w:rsidR="0059403B" w:rsidRPr="0059403B" w:rsidRDefault="0059403B" w:rsidP="003D74BD">
      <w:pPr>
        <w:spacing w:line="240" w:lineRule="auto"/>
        <w:contextualSpacing/>
        <w:rPr>
          <w:b/>
          <w:sz w:val="24"/>
          <w:szCs w:val="24"/>
        </w:rPr>
      </w:pPr>
      <w:r w:rsidRPr="0059403B">
        <w:rPr>
          <w:b/>
          <w:sz w:val="24"/>
          <w:szCs w:val="24"/>
        </w:rPr>
        <w:t>Music History Appreciation (Taught as Music History DE)</w:t>
      </w:r>
    </w:p>
    <w:p w:rsidR="003D74BD" w:rsidRPr="0059403B" w:rsidRDefault="003D74BD" w:rsidP="003D74BD">
      <w:pPr>
        <w:spacing w:line="240" w:lineRule="auto"/>
        <w:contextualSpacing/>
        <w:rPr>
          <w:b/>
          <w:sz w:val="24"/>
          <w:szCs w:val="24"/>
        </w:rPr>
      </w:pPr>
      <w:r w:rsidRPr="0059403B">
        <w:rPr>
          <w:b/>
          <w:sz w:val="24"/>
          <w:szCs w:val="24"/>
        </w:rPr>
        <w:t>Psychology 101 (College Psychology-</w:t>
      </w:r>
      <w:proofErr w:type="spellStart"/>
      <w:r w:rsidRPr="0059403B">
        <w:rPr>
          <w:b/>
          <w:sz w:val="24"/>
          <w:szCs w:val="24"/>
        </w:rPr>
        <w:t>JSCC</w:t>
      </w:r>
      <w:proofErr w:type="spellEnd"/>
      <w:r w:rsidRPr="0059403B">
        <w:rPr>
          <w:b/>
          <w:sz w:val="24"/>
          <w:szCs w:val="24"/>
        </w:rPr>
        <w:t xml:space="preserve"> instructor comes to Madison)</w:t>
      </w:r>
    </w:p>
    <w:p w:rsidR="003D74BD" w:rsidRPr="0059403B" w:rsidRDefault="003D74BD" w:rsidP="003D74BD">
      <w:pPr>
        <w:spacing w:line="240" w:lineRule="auto"/>
        <w:contextualSpacing/>
        <w:rPr>
          <w:b/>
          <w:sz w:val="24"/>
          <w:szCs w:val="24"/>
        </w:rPr>
      </w:pPr>
      <w:proofErr w:type="gramStart"/>
      <w:r w:rsidRPr="0059403B">
        <w:rPr>
          <w:b/>
          <w:sz w:val="24"/>
          <w:szCs w:val="24"/>
        </w:rPr>
        <w:t>Off Campus Courses (Student signs up for classes off campus 4</w:t>
      </w:r>
      <w:r w:rsidRPr="0059403B">
        <w:rPr>
          <w:b/>
          <w:sz w:val="24"/>
          <w:szCs w:val="24"/>
          <w:vertAlign w:val="superscript"/>
        </w:rPr>
        <w:t>th</w:t>
      </w:r>
      <w:r w:rsidRPr="0059403B">
        <w:rPr>
          <w:b/>
          <w:sz w:val="24"/>
          <w:szCs w:val="24"/>
        </w:rPr>
        <w:t xml:space="preserve"> block ONLY.)</w:t>
      </w:r>
      <w:proofErr w:type="gramEnd"/>
    </w:p>
    <w:p w:rsidR="003D74BD" w:rsidRPr="0059403B" w:rsidRDefault="003D74BD" w:rsidP="003D74BD">
      <w:pPr>
        <w:spacing w:line="240" w:lineRule="auto"/>
        <w:contextualSpacing/>
        <w:rPr>
          <w:b/>
          <w:sz w:val="24"/>
          <w:szCs w:val="24"/>
        </w:rPr>
      </w:pPr>
    </w:p>
    <w:p w:rsidR="00E435F1" w:rsidRPr="0059403B" w:rsidRDefault="00E435F1" w:rsidP="003D74BD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59403B" w:rsidRPr="0059403B" w:rsidRDefault="003D74BD" w:rsidP="003D74BD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59403B">
        <w:rPr>
          <w:b/>
          <w:sz w:val="24"/>
          <w:szCs w:val="24"/>
          <w:u w:val="single"/>
        </w:rPr>
        <w:t>REQUIREMENTS</w:t>
      </w:r>
      <w:r w:rsidRPr="0059403B">
        <w:rPr>
          <w:b/>
          <w:sz w:val="24"/>
          <w:szCs w:val="24"/>
        </w:rPr>
        <w:t>:</w:t>
      </w:r>
      <w:r w:rsidR="0059403B" w:rsidRPr="0059403B">
        <w:rPr>
          <w:b/>
          <w:sz w:val="24"/>
          <w:szCs w:val="24"/>
        </w:rPr>
        <w:t xml:space="preserve">   3.0 minimum GPA for ALL DE Courses</w:t>
      </w:r>
    </w:p>
    <w:p w:rsidR="00E435F1" w:rsidRPr="0059403B" w:rsidRDefault="003D74BD" w:rsidP="0059403B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59403B">
        <w:rPr>
          <w:b/>
          <w:sz w:val="24"/>
          <w:szCs w:val="24"/>
        </w:rPr>
        <w:t xml:space="preserve">ACT or PLAN score of 19 in the subject area.  </w:t>
      </w:r>
    </w:p>
    <w:p w:rsidR="003D74BD" w:rsidRPr="0059403B" w:rsidRDefault="0059403B" w:rsidP="0059403B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59403B">
        <w:rPr>
          <w:b/>
          <w:sz w:val="24"/>
          <w:szCs w:val="24"/>
        </w:rPr>
        <w:t xml:space="preserve">English Comp. </w:t>
      </w:r>
      <w:r w:rsidR="00E435F1" w:rsidRPr="0059403B">
        <w:rPr>
          <w:b/>
          <w:sz w:val="24"/>
          <w:szCs w:val="24"/>
        </w:rPr>
        <w:t>I/II -19 ACT in Reading AND English</w:t>
      </w:r>
    </w:p>
    <w:p w:rsidR="00E435F1" w:rsidRPr="0059403B" w:rsidRDefault="00E435F1" w:rsidP="0059403B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59403B">
        <w:rPr>
          <w:b/>
          <w:sz w:val="24"/>
          <w:szCs w:val="24"/>
        </w:rPr>
        <w:t>Psychology-19 ACT in Reading</w:t>
      </w:r>
    </w:p>
    <w:p w:rsidR="00E435F1" w:rsidRPr="0059403B" w:rsidRDefault="00E435F1" w:rsidP="0059403B">
      <w:pPr>
        <w:pStyle w:val="ListParagraph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59403B">
        <w:rPr>
          <w:b/>
          <w:sz w:val="24"/>
          <w:szCs w:val="24"/>
        </w:rPr>
        <w:t>Math-19 ACT in Math</w:t>
      </w:r>
    </w:p>
    <w:p w:rsidR="001D2C8D" w:rsidRDefault="00A309E9" w:rsidP="00A309E9">
      <w:pPr>
        <w:spacing w:line="240" w:lineRule="auto"/>
      </w:pPr>
      <w:r w:rsidRPr="00105908">
        <w:rPr>
          <w:b/>
        </w:rPr>
        <w:t>STEP 1:</w:t>
      </w:r>
      <w:r w:rsidRPr="00105908">
        <w:rPr>
          <w:b/>
        </w:rPr>
        <w:tab/>
        <w:t xml:space="preserve"> Complete the application for admissions to JSCC</w:t>
      </w:r>
      <w:r>
        <w:t>.</w:t>
      </w:r>
      <w:r w:rsidR="002D3F18">
        <w:t xml:space="preserve"> </w:t>
      </w:r>
      <w:proofErr w:type="gramStart"/>
      <w:r w:rsidR="002D3F18">
        <w:t>(FIRST TIME STUDENTS ONLY.)</w:t>
      </w:r>
      <w:proofErr w:type="gramEnd"/>
      <w:r w:rsidR="0059403B">
        <w:t xml:space="preserve"> Submit the signature page (</w:t>
      </w:r>
      <w:proofErr w:type="spellStart"/>
      <w:r w:rsidR="0059403B">
        <w:t>HEP</w:t>
      </w:r>
      <w:proofErr w:type="spellEnd"/>
      <w:r w:rsidR="0059403B">
        <w:t xml:space="preserve"> form) to your counselor.  The counselor will submit a transcript. </w:t>
      </w:r>
    </w:p>
    <w:p w:rsidR="00A309E9" w:rsidRPr="00105908" w:rsidRDefault="00A309E9" w:rsidP="00A309E9">
      <w:pPr>
        <w:spacing w:line="240" w:lineRule="auto"/>
        <w:rPr>
          <w:b/>
        </w:rPr>
      </w:pPr>
      <w:r w:rsidRPr="00105908">
        <w:rPr>
          <w:b/>
        </w:rPr>
        <w:t>STEP 2:   Complete the TSAC Dual Grant to assist with fee payment.</w:t>
      </w:r>
      <w:bookmarkStart w:id="0" w:name="_GoBack"/>
      <w:bookmarkEnd w:id="0"/>
    </w:p>
    <w:p w:rsidR="00105908" w:rsidRDefault="00A309E9" w:rsidP="00A309E9">
      <w:pPr>
        <w:pStyle w:val="ListParagraph"/>
        <w:numPr>
          <w:ilvl w:val="0"/>
          <w:numId w:val="4"/>
        </w:numPr>
        <w:spacing w:line="240" w:lineRule="auto"/>
      </w:pPr>
      <w:r>
        <w:t xml:space="preserve">Login to </w:t>
      </w:r>
      <w:hyperlink r:id="rId6" w:history="1">
        <w:r w:rsidRPr="00ED6FF3">
          <w:rPr>
            <w:rStyle w:val="Hyperlink"/>
          </w:rPr>
          <w:t>www.tn.gov/collegepays</w:t>
        </w:r>
      </w:hyperlink>
      <w:r>
        <w:t xml:space="preserve"> . Go t</w:t>
      </w:r>
      <w:r w:rsidR="00572FF6">
        <w:t>o Financial Aid Portal</w:t>
      </w:r>
      <w:r w:rsidR="00105908">
        <w:t xml:space="preserve"> (purple box)</w:t>
      </w:r>
      <w:r w:rsidR="00572FF6">
        <w:t xml:space="preserve">.  If you remember your password, login. </w:t>
      </w:r>
      <w:r>
        <w:t xml:space="preserve"> If you have forgotten your password, call </w:t>
      </w:r>
    </w:p>
    <w:p w:rsidR="00A309E9" w:rsidRDefault="00A309E9" w:rsidP="00105908">
      <w:pPr>
        <w:pStyle w:val="ListParagraph"/>
        <w:spacing w:line="240" w:lineRule="auto"/>
        <w:ind w:left="1740"/>
      </w:pPr>
      <w:proofErr w:type="gramStart"/>
      <w:r>
        <w:t>1-800-342-1663 for the help desk.</w:t>
      </w:r>
      <w:proofErr w:type="gramEnd"/>
      <w:r>
        <w:t xml:space="preserve">  They will reset your password and you will need to establish a new account.</w:t>
      </w:r>
    </w:p>
    <w:p w:rsidR="00B11D1A" w:rsidRDefault="00A309E9" w:rsidP="00A309E9">
      <w:pPr>
        <w:pStyle w:val="ListParagraph"/>
        <w:numPr>
          <w:ilvl w:val="0"/>
          <w:numId w:val="4"/>
        </w:numPr>
        <w:spacing w:line="240" w:lineRule="auto"/>
      </w:pPr>
      <w:r w:rsidRPr="007910D8">
        <w:rPr>
          <w:b/>
        </w:rPr>
        <w:t>If you are a first-time applicant</w:t>
      </w:r>
      <w:r>
        <w:t xml:space="preserve">, you will create an account. </w:t>
      </w:r>
      <w:r w:rsidR="007910D8">
        <w:t xml:space="preserve">Click on the red line beneath the username box.  Once you click on this line, you will enter </w:t>
      </w:r>
      <w:proofErr w:type="spellStart"/>
      <w:r w:rsidR="007910D8">
        <w:t>theTSAC</w:t>
      </w:r>
      <w:proofErr w:type="spellEnd"/>
      <w:r w:rsidR="007910D8">
        <w:t xml:space="preserve"> Student </w:t>
      </w:r>
      <w:r w:rsidR="00B11D1A">
        <w:t>Portal Page</w:t>
      </w:r>
      <w:r w:rsidR="007910D8">
        <w:t>.  Complete each section on th</w:t>
      </w:r>
      <w:r w:rsidR="00D47690">
        <w:t>is page and hit “Create MY</w:t>
      </w:r>
      <w:r w:rsidR="00B11D1A">
        <w:t xml:space="preserve"> Account.”</w:t>
      </w:r>
    </w:p>
    <w:p w:rsidR="00A309E9" w:rsidRDefault="00A309E9" w:rsidP="00A309E9">
      <w:pPr>
        <w:pStyle w:val="ListParagraph"/>
        <w:numPr>
          <w:ilvl w:val="0"/>
          <w:numId w:val="4"/>
        </w:numPr>
        <w:spacing w:line="240" w:lineRule="auto"/>
      </w:pPr>
      <w:r>
        <w:t xml:space="preserve">Keep your username and password in a safe </w:t>
      </w:r>
      <w:r w:rsidR="00105908">
        <w:t>location;</w:t>
      </w:r>
      <w:r>
        <w:t xml:space="preserve"> you w</w:t>
      </w:r>
      <w:r w:rsidR="00B11D1A">
        <w:t>ill use it again in the spring.</w:t>
      </w:r>
    </w:p>
    <w:p w:rsidR="00105908" w:rsidRDefault="00105908" w:rsidP="00A309E9">
      <w:pPr>
        <w:pStyle w:val="ListParagraph"/>
        <w:numPr>
          <w:ilvl w:val="0"/>
          <w:numId w:val="4"/>
        </w:numPr>
        <w:spacing w:line="240" w:lineRule="auto"/>
      </w:pPr>
      <w:r>
        <w:t>Make sure you put the correct term (fall or spring, and year).  Also, the correct institution (JSCC).</w:t>
      </w:r>
    </w:p>
    <w:p w:rsidR="00105908" w:rsidRDefault="00B11D1A" w:rsidP="00105908">
      <w:pPr>
        <w:pStyle w:val="ListParagraph"/>
        <w:numPr>
          <w:ilvl w:val="0"/>
          <w:numId w:val="4"/>
        </w:numPr>
        <w:spacing w:line="240" w:lineRule="auto"/>
      </w:pPr>
      <w:r>
        <w:t>You cannot go back in and view your information.  The counselors will let you know at a later date if it did not go through.</w:t>
      </w:r>
    </w:p>
    <w:p w:rsidR="00105908" w:rsidRDefault="00B11D1A" w:rsidP="00105908">
      <w:pPr>
        <w:spacing w:line="240" w:lineRule="auto"/>
      </w:pPr>
      <w:r>
        <w:rPr>
          <w:b/>
        </w:rPr>
        <w:t>STEP 4</w:t>
      </w:r>
      <w:r w:rsidR="00105908" w:rsidRPr="00105908">
        <w:rPr>
          <w:b/>
        </w:rPr>
        <w:t>: If you are on free or reduced lunch, you can contact WIA for possible financial assistance.</w:t>
      </w:r>
      <w:r w:rsidR="00105908">
        <w:t xml:space="preserve">  Money is very limited, so the first students to be approved will be distributed the funds.</w:t>
      </w:r>
    </w:p>
    <w:p w:rsidR="002D3F18" w:rsidRDefault="00105908" w:rsidP="00105908">
      <w:pPr>
        <w:spacing w:line="240" w:lineRule="auto"/>
      </w:pPr>
      <w:r>
        <w:t>Contact: Brenda Fowler</w:t>
      </w:r>
      <w:r w:rsidR="002D3F18">
        <w:t xml:space="preserve"> @ </w:t>
      </w:r>
      <w:hyperlink r:id="rId7" w:history="1">
        <w:r w:rsidR="002D3F18" w:rsidRPr="00ED6FF3">
          <w:rPr>
            <w:rStyle w:val="Hyperlink"/>
          </w:rPr>
          <w:t>bfowler@swhra.org</w:t>
        </w:r>
      </w:hyperlink>
      <w:r w:rsidR="002D3F18">
        <w:rPr>
          <w:rStyle w:val="Hyperlink"/>
        </w:rPr>
        <w:t xml:space="preserve">   </w:t>
      </w:r>
      <w:r w:rsidR="002D3F18" w:rsidRPr="002D3F18">
        <w:rPr>
          <w:rStyle w:val="Hyperlink"/>
          <w:color w:val="auto"/>
          <w:u w:val="none"/>
        </w:rPr>
        <w:t>(731-660-8195)</w:t>
      </w:r>
      <w:r w:rsidR="002D3F18">
        <w:rPr>
          <w:rStyle w:val="Hyperlink"/>
          <w:color w:val="auto"/>
          <w:u w:val="none"/>
        </w:rPr>
        <w:t xml:space="preserve"> @ </w:t>
      </w:r>
      <w:r>
        <w:t>Tennessee Career Center</w:t>
      </w:r>
      <w:r w:rsidR="00E435F1">
        <w:t>.</w:t>
      </w:r>
    </w:p>
    <w:p w:rsidR="00201526" w:rsidRDefault="00201526" w:rsidP="00105908">
      <w:pPr>
        <w:spacing w:line="240" w:lineRule="auto"/>
      </w:pPr>
    </w:p>
    <w:p w:rsidR="00201526" w:rsidRDefault="006A349D" w:rsidP="00105908">
      <w:pPr>
        <w:spacing w:line="240" w:lineRule="auto"/>
      </w:pPr>
      <w:proofErr w:type="gramStart"/>
      <w:r>
        <w:rPr>
          <w:b/>
          <w:sz w:val="24"/>
          <w:szCs w:val="24"/>
        </w:rPr>
        <w:t>QUESTIONS OR CONCERNS?</w:t>
      </w:r>
      <w:proofErr w:type="gramEnd"/>
      <w:r>
        <w:rPr>
          <w:b/>
          <w:sz w:val="24"/>
          <w:szCs w:val="24"/>
        </w:rPr>
        <w:t xml:space="preserve">  </w:t>
      </w:r>
      <w:r w:rsidR="00201526">
        <w:t xml:space="preserve"> </w:t>
      </w:r>
      <w:proofErr w:type="gramStart"/>
      <w:r w:rsidR="00201526">
        <w:t>Contact Andrea Winchester (</w:t>
      </w:r>
      <w:hyperlink r:id="rId8" w:history="1">
        <w:r w:rsidR="00201526" w:rsidRPr="0042687B">
          <w:rPr>
            <w:rStyle w:val="Hyperlink"/>
          </w:rPr>
          <w:t>awinchester@jscc.edu</w:t>
        </w:r>
      </w:hyperlink>
      <w:r w:rsidR="00201526">
        <w:t xml:space="preserve"> ) or Dawn Patterson</w:t>
      </w:r>
      <w:r>
        <w:t xml:space="preserve"> (</w:t>
      </w:r>
      <w:hyperlink r:id="rId9" w:history="1">
        <w:r w:rsidRPr="0042687B">
          <w:rPr>
            <w:rStyle w:val="Hyperlink"/>
          </w:rPr>
          <w:t>dpatterson@jscc.edu</w:t>
        </w:r>
      </w:hyperlink>
      <w:r>
        <w:t xml:space="preserve"> ) or by phone at 731-425-2601.</w:t>
      </w:r>
      <w:proofErr w:type="gramEnd"/>
    </w:p>
    <w:sectPr w:rsidR="00201526" w:rsidSect="001D2C8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074"/>
    <w:multiLevelType w:val="hybridMultilevel"/>
    <w:tmpl w:val="380ED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B64876"/>
    <w:multiLevelType w:val="hybridMultilevel"/>
    <w:tmpl w:val="EAC07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B2BD5"/>
    <w:multiLevelType w:val="hybridMultilevel"/>
    <w:tmpl w:val="7E52A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52D142C"/>
    <w:multiLevelType w:val="hybridMultilevel"/>
    <w:tmpl w:val="1624C8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B387939"/>
    <w:multiLevelType w:val="hybridMultilevel"/>
    <w:tmpl w:val="A3CE8C6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7B507831"/>
    <w:multiLevelType w:val="hybridMultilevel"/>
    <w:tmpl w:val="A3B0247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E9"/>
    <w:rsid w:val="00105908"/>
    <w:rsid w:val="001D2C8D"/>
    <w:rsid w:val="00201526"/>
    <w:rsid w:val="002D3F18"/>
    <w:rsid w:val="003C5E2F"/>
    <w:rsid w:val="003D74BD"/>
    <w:rsid w:val="00553974"/>
    <w:rsid w:val="00572FF6"/>
    <w:rsid w:val="0059403B"/>
    <w:rsid w:val="006A349D"/>
    <w:rsid w:val="007910D8"/>
    <w:rsid w:val="008A422A"/>
    <w:rsid w:val="009B0A39"/>
    <w:rsid w:val="00A309E9"/>
    <w:rsid w:val="00AA4471"/>
    <w:rsid w:val="00B11D1A"/>
    <w:rsid w:val="00D47690"/>
    <w:rsid w:val="00E4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9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9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9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9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9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9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inchester@jscc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fowler@swh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.gov/collegepay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atterson@js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Jackson-Madison County School System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H. Carson</dc:creator>
  <cp:lastModifiedBy>Lisa H. Carson</cp:lastModifiedBy>
  <cp:revision>2</cp:revision>
  <cp:lastPrinted>2014-04-23T19:35:00Z</cp:lastPrinted>
  <dcterms:created xsi:type="dcterms:W3CDTF">2015-03-12T16:00:00Z</dcterms:created>
  <dcterms:modified xsi:type="dcterms:W3CDTF">2015-03-12T16:00:00Z</dcterms:modified>
</cp:coreProperties>
</file>